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0140AB" w:rsidRPr="000140AB" w:rsidRDefault="000140AB" w:rsidP="000140A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0140AB">
        <w:rPr>
          <w:b/>
          <w:bCs/>
          <w:color w:val="000000"/>
        </w:rPr>
        <w:t>О компенсации пенсионерам расходов, связанных с переездом с районов Крайнего Севера</w:t>
      </w:r>
    </w:p>
    <w:p w:rsidR="00DC5115" w:rsidRDefault="00DC5115" w:rsidP="00EA2E0A">
      <w:pPr>
        <w:spacing w:after="0"/>
        <w:jc w:val="both"/>
        <w:rPr>
          <w:b/>
        </w:rPr>
      </w:pPr>
    </w:p>
    <w:p w:rsidR="000140AB" w:rsidRPr="000140AB" w:rsidRDefault="000140AB" w:rsidP="000140AB">
      <w:pPr>
        <w:spacing w:after="0"/>
        <w:jc w:val="both"/>
        <w:rPr>
          <w:b/>
        </w:rPr>
      </w:pPr>
      <w:r>
        <w:rPr>
          <w:b/>
        </w:rPr>
        <w:t xml:space="preserve">Калининград, 6 </w:t>
      </w:r>
      <w:r w:rsidR="009D7FF7" w:rsidRPr="009D7FF7">
        <w:rPr>
          <w:b/>
        </w:rPr>
        <w:t>апреля</w:t>
      </w:r>
      <w:r w:rsidR="0095359C"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Pr="000140AB">
        <w:rPr>
          <w:color w:val="000000"/>
        </w:rPr>
        <w:t>Неработающие пенсионеры, переезжающие из районов Крайнего Севера и приравненных к ним местностей (РКС) к новому месту жительства на территории Российской Федерации, имеют право на компенсацию расходов, связанных с переездом. Возмещаются расходы на оплату стоимости проезда и провоза багажа.</w:t>
      </w:r>
    </w:p>
    <w:p w:rsidR="000140AB" w:rsidRPr="000140AB" w:rsidRDefault="000140AB" w:rsidP="000140A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0140AB">
        <w:rPr>
          <w:color w:val="000000"/>
        </w:rPr>
        <w:t>За весь период действия программы (с 2015 года) 1977 пенсионеров, переехавших в Калининградскую область из РКС, получили такую компенсацию. Общая сумма выплат составила 105,2 млн.</w:t>
      </w:r>
      <w:r w:rsidR="00DB06E0">
        <w:rPr>
          <w:color w:val="000000"/>
        </w:rPr>
        <w:t xml:space="preserve"> </w:t>
      </w:r>
      <w:r w:rsidRPr="000140AB">
        <w:rPr>
          <w:color w:val="000000"/>
        </w:rPr>
        <w:t>руб. За 2020 год и два месяца текущего года выплаты получили 500 человек на 28,6 млн.</w:t>
      </w:r>
      <w:r w:rsidR="00DB06E0">
        <w:rPr>
          <w:color w:val="000000"/>
        </w:rPr>
        <w:t xml:space="preserve"> </w:t>
      </w:r>
      <w:bookmarkStart w:id="0" w:name="_GoBack"/>
      <w:bookmarkEnd w:id="0"/>
      <w:r w:rsidRPr="000140AB">
        <w:rPr>
          <w:color w:val="000000"/>
        </w:rPr>
        <w:t>руб.</w:t>
      </w:r>
    </w:p>
    <w:p w:rsidR="000140AB" w:rsidRPr="000140AB" w:rsidRDefault="000140AB" w:rsidP="000140A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0140AB">
        <w:rPr>
          <w:color w:val="000000"/>
        </w:rPr>
        <w:t>При обращении за компенсацией расходов на переезд гражданин должен быть снят с регистрационного учета в «северном» регионе и зарегистрирован по месту жительства в Калининградской области. С заявлением о компенсации и документами, подтверждающими фактически произведенные расходы на оплату стоимости проезда и провоза багажа, пенсионер может обратиться в территориальный орган ПФР, в котором находится его выплатное дело, а также через Единый портал государственных услуг, сайт ПФР. Переезд компенсируется также членам семьи пенсионера, находящимся на его иждивении.</w:t>
      </w:r>
    </w:p>
    <w:p w:rsidR="000140AB" w:rsidRPr="000140AB" w:rsidRDefault="000140AB" w:rsidP="000140A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0140AB">
        <w:rPr>
          <w:color w:val="000000"/>
        </w:rPr>
        <w:t>Компенсация предоставляется однократно и производится в размере фактически произведенных расходов на оплату стоимости проезда пенсионера и переезжающих вместе с ним к новому месту жительства членов семьи, не превышающих стоимости проезда по кратчайшему маршруту или по беспересадочному маршруту следования:</w:t>
      </w:r>
    </w:p>
    <w:p w:rsidR="000140AB" w:rsidRPr="000140AB" w:rsidRDefault="000140AB" w:rsidP="000140A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0140AB">
        <w:rPr>
          <w:color w:val="000000"/>
        </w:rPr>
        <w:t>-железнодорожным транспортом в поездах всех категорий, в том числе фирменных поездах в случаях, когда возможность проезда в поездах других категорий отсутствует, в вагонах всех типов, за исключением спальных вагонов с 2-местными купе и вагонов повышенной комфортности;</w:t>
      </w:r>
    </w:p>
    <w:p w:rsidR="000140AB" w:rsidRPr="000140AB" w:rsidRDefault="000140AB" w:rsidP="000140A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0140AB">
        <w:rPr>
          <w:color w:val="000000"/>
        </w:rPr>
        <w:t>-морским и внутренним водным транспортом в каютах III категории судов транспортных линий;</w:t>
      </w:r>
    </w:p>
    <w:p w:rsidR="000140AB" w:rsidRPr="000140AB" w:rsidRDefault="000140AB" w:rsidP="000140A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0140AB">
        <w:rPr>
          <w:color w:val="000000"/>
        </w:rPr>
        <w:lastRenderedPageBreak/>
        <w:t>-воздушным транспортом в салоне экономического класса при отсутствии ж/д сообщения либо при меньшей стоимости авиаперелета по сравнению со стоимостью проезда ж/д транспортом;</w:t>
      </w:r>
    </w:p>
    <w:p w:rsidR="000140AB" w:rsidRPr="000140AB" w:rsidRDefault="000140AB" w:rsidP="000140A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0140AB">
        <w:rPr>
          <w:color w:val="000000"/>
        </w:rPr>
        <w:t>-автомобильным транспортом общего пользования в междугородном сообщении.</w:t>
      </w:r>
    </w:p>
    <w:p w:rsidR="000140AB" w:rsidRPr="000140AB" w:rsidRDefault="000140AB" w:rsidP="000140A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0140AB">
        <w:rPr>
          <w:color w:val="000000"/>
        </w:rPr>
        <w:t>Оплата стоимости провоза багажа компенсируется в размере фактически произведенных расходов на оплату стоимости провоза багажа пенсионера и членов его семьи весом не более 1 тонны на каждого выезжающего, но не более 5 тонн на семью и не выше установленных тарифов на перевозку багажа железнодорожным транспортом.</w:t>
      </w:r>
    </w:p>
    <w:p w:rsidR="000140AB" w:rsidRPr="000140AB" w:rsidRDefault="000140AB" w:rsidP="000140A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0140AB">
        <w:rPr>
          <w:color w:val="000000"/>
        </w:rPr>
        <w:t>Получить компенсацию можно и в том случае, если гражданин переезжал и перевозил багаж личным автотранспортом. Для этого стоимость израсходованного топлива надо подтвердить кассовыми чеками автозаправочных станций. Компенсация производится в размере фактически произведенных расходов, но не выше стоимости, рассчитанной на основе базовых норм расхода топлива для автомобилей общего назначения, установленных Министерством транспорта Российской Федерации для соответствующих транспортных средств, и протяженности кратчайшего маршрута следования к новому месту жительства.</w:t>
      </w:r>
    </w:p>
    <w:p w:rsidR="000140AB" w:rsidRPr="000140AB" w:rsidRDefault="000140AB" w:rsidP="000140A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0140AB">
        <w:rPr>
          <w:color w:val="000000"/>
        </w:rPr>
        <w:t xml:space="preserve">Рассмотрение заявления и принятие решения о выплате компенсации расходов на переезд из районов Крайнего Севера территориальные органы ПФР принимают в </w:t>
      </w:r>
      <w:proofErr w:type="gramStart"/>
      <w:r w:rsidRPr="000140AB">
        <w:rPr>
          <w:color w:val="000000"/>
        </w:rPr>
        <w:t>срок</w:t>
      </w:r>
      <w:proofErr w:type="gramEnd"/>
      <w:r w:rsidRPr="000140AB">
        <w:rPr>
          <w:color w:val="000000"/>
        </w:rPr>
        <w:t xml:space="preserve"> не превышающий 30 календарных дней. Выплата компенсации производится в течение 30 рабочих дней со дня принятия решения о её выплате.</w:t>
      </w:r>
    </w:p>
    <w:p w:rsidR="000140AB" w:rsidRPr="000140AB" w:rsidRDefault="000140AB" w:rsidP="000140AB">
      <w:pPr>
        <w:spacing w:after="0"/>
        <w:jc w:val="both"/>
      </w:pPr>
      <w:r w:rsidRPr="000140AB">
        <w:rPr>
          <w:color w:val="000000"/>
        </w:rPr>
        <w:t>При необходимости консультации специалиста можно обращаться по единому телефону клиентской службы 8 800 600 02 49 (звонок бесплатный).</w:t>
      </w:r>
    </w:p>
    <w:sectPr w:rsidR="000140AB" w:rsidRPr="0001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140AB"/>
    <w:rsid w:val="001831D5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A2AED"/>
    <w:rsid w:val="00CD5B67"/>
    <w:rsid w:val="00DB06E0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17</cp:revision>
  <dcterms:created xsi:type="dcterms:W3CDTF">2020-04-20T10:40:00Z</dcterms:created>
  <dcterms:modified xsi:type="dcterms:W3CDTF">2021-04-06T08:31:00Z</dcterms:modified>
</cp:coreProperties>
</file>